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4" w:rsidRDefault="00221438" w:rsidP="00AE41CC">
      <w:pPr>
        <w:tabs>
          <w:tab w:val="left" w:pos="7560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="00AE41CC">
        <w:rPr>
          <w:rFonts w:ascii="Courier New" w:hAnsi="Courier New"/>
          <w:sz w:val="24"/>
        </w:rPr>
        <w:t>12 Sept 2011</w:t>
      </w:r>
    </w:p>
    <w:p w:rsidR="00E53EE4" w:rsidRDefault="00E53EE4">
      <w:pPr>
        <w:rPr>
          <w:rFonts w:ascii="Courier New" w:hAnsi="Courier New"/>
          <w:sz w:val="24"/>
        </w:rPr>
      </w:pPr>
    </w:p>
    <w:p w:rsidR="00E53EE4" w:rsidRPr="00965720" w:rsidRDefault="00E53EE4">
      <w:pPr>
        <w:pStyle w:val="Heading2"/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sz w:val="22"/>
          <w:szCs w:val="22"/>
        </w:rPr>
        <w:t>INFORMATION PAPER</w:t>
      </w:r>
    </w:p>
    <w:p w:rsidR="00E53EE4" w:rsidRPr="00965720" w:rsidRDefault="00E53EE4">
      <w:pPr>
        <w:jc w:val="center"/>
        <w:rPr>
          <w:rFonts w:ascii="Courier New" w:hAnsi="Courier New" w:cs="Courier New"/>
          <w:sz w:val="22"/>
          <w:szCs w:val="22"/>
        </w:rPr>
      </w:pPr>
    </w:p>
    <w:p w:rsidR="00E53EE4" w:rsidRPr="00965720" w:rsidRDefault="00E53EE4">
      <w:pPr>
        <w:pStyle w:val="Heading1"/>
        <w:rPr>
          <w:rFonts w:ascii="Courier New" w:hAnsi="Courier New" w:cs="Courier New"/>
          <w:sz w:val="22"/>
          <w:szCs w:val="22"/>
        </w:rPr>
      </w:pPr>
    </w:p>
    <w:p w:rsidR="00953328" w:rsidRDefault="00E53EE4" w:rsidP="00953328">
      <w:pPr>
        <w:pStyle w:val="Heading1"/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sz w:val="22"/>
          <w:szCs w:val="22"/>
        </w:rPr>
        <w:t xml:space="preserve">Subject:  </w:t>
      </w:r>
      <w:r w:rsidR="00AE41CC" w:rsidRPr="00965720">
        <w:rPr>
          <w:rFonts w:ascii="Courier New" w:hAnsi="Courier New" w:cs="Courier New"/>
          <w:sz w:val="22"/>
          <w:szCs w:val="22"/>
        </w:rPr>
        <w:t>HEARING CONSERVATION</w:t>
      </w:r>
      <w:r w:rsidR="00953328">
        <w:rPr>
          <w:rFonts w:ascii="Courier New" w:hAnsi="Courier New" w:cs="Courier New"/>
          <w:sz w:val="22"/>
          <w:szCs w:val="22"/>
        </w:rPr>
        <w:t xml:space="preserve"> AND READINESS</w:t>
      </w:r>
    </w:p>
    <w:p w:rsidR="00953328" w:rsidRDefault="00953328" w:rsidP="00953328">
      <w:pPr>
        <w:pStyle w:val="Heading1"/>
        <w:rPr>
          <w:rFonts w:ascii="Courier New" w:hAnsi="Courier New" w:cs="Courier New"/>
          <w:sz w:val="22"/>
          <w:szCs w:val="22"/>
        </w:rPr>
      </w:pPr>
    </w:p>
    <w:p w:rsidR="00496769" w:rsidRPr="00965720" w:rsidRDefault="00861808" w:rsidP="00953328">
      <w:pPr>
        <w:pStyle w:val="Heading1"/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sz w:val="22"/>
          <w:szCs w:val="22"/>
        </w:rPr>
        <w:t xml:space="preserve">1.  </w:t>
      </w:r>
      <w:r w:rsidR="00E53EE4" w:rsidRPr="00965720">
        <w:rPr>
          <w:rFonts w:ascii="Courier New" w:hAnsi="Courier New" w:cs="Courier New"/>
          <w:sz w:val="22"/>
          <w:szCs w:val="22"/>
          <w:u w:val="single"/>
        </w:rPr>
        <w:t>Purpose</w:t>
      </w:r>
      <w:r w:rsidR="00E53EE4" w:rsidRPr="00965720">
        <w:rPr>
          <w:rFonts w:ascii="Courier New" w:hAnsi="Courier New" w:cs="Courier New"/>
          <w:sz w:val="22"/>
          <w:szCs w:val="22"/>
        </w:rPr>
        <w:t xml:space="preserve"> </w:t>
      </w:r>
      <w:r w:rsidR="00221438">
        <w:rPr>
          <w:rFonts w:ascii="Courier New" w:hAnsi="Courier New" w:cs="Courier New"/>
          <w:sz w:val="22"/>
          <w:szCs w:val="22"/>
        </w:rPr>
        <w:t xml:space="preserve">  </w:t>
      </w:r>
      <w:r w:rsidR="00496769" w:rsidRPr="00965720">
        <w:rPr>
          <w:rFonts w:ascii="Courier New" w:hAnsi="Courier New" w:cs="Courier New"/>
          <w:sz w:val="22"/>
          <w:szCs w:val="22"/>
        </w:rPr>
        <w:t xml:space="preserve">To provide </w:t>
      </w:r>
      <w:r w:rsidR="00221438">
        <w:rPr>
          <w:rFonts w:ascii="Courier New" w:hAnsi="Courier New" w:cs="Courier New"/>
          <w:sz w:val="22"/>
          <w:szCs w:val="22"/>
        </w:rPr>
        <w:t xml:space="preserve">updated </w:t>
      </w:r>
      <w:r w:rsidR="00496769" w:rsidRPr="00965720">
        <w:rPr>
          <w:rFonts w:ascii="Courier New" w:hAnsi="Courier New" w:cs="Courier New"/>
          <w:sz w:val="22"/>
          <w:szCs w:val="22"/>
        </w:rPr>
        <w:t xml:space="preserve">information on </w:t>
      </w:r>
      <w:r w:rsidR="00221438">
        <w:rPr>
          <w:rFonts w:ascii="Courier New" w:hAnsi="Courier New" w:cs="Courier New"/>
          <w:sz w:val="22"/>
          <w:szCs w:val="22"/>
        </w:rPr>
        <w:t xml:space="preserve">the </w:t>
      </w:r>
      <w:r w:rsidR="00496769" w:rsidRPr="00965720">
        <w:rPr>
          <w:rFonts w:ascii="Courier New" w:hAnsi="Courier New" w:cs="Courier New"/>
          <w:sz w:val="22"/>
          <w:szCs w:val="22"/>
        </w:rPr>
        <w:t xml:space="preserve">Marine Corps Hearing Conservation </w:t>
      </w:r>
      <w:r w:rsidR="00CF2880">
        <w:rPr>
          <w:rFonts w:ascii="Courier New" w:hAnsi="Courier New" w:cs="Courier New"/>
          <w:sz w:val="22"/>
          <w:szCs w:val="22"/>
        </w:rPr>
        <w:t xml:space="preserve">and Readiness </w:t>
      </w:r>
      <w:r w:rsidR="00496769" w:rsidRPr="00965720">
        <w:rPr>
          <w:rFonts w:ascii="Courier New" w:hAnsi="Courier New" w:cs="Courier New"/>
          <w:sz w:val="22"/>
          <w:szCs w:val="22"/>
        </w:rPr>
        <w:t>Program</w:t>
      </w:r>
      <w:r w:rsidR="00221438">
        <w:rPr>
          <w:rFonts w:ascii="Courier New" w:hAnsi="Courier New" w:cs="Courier New"/>
          <w:sz w:val="22"/>
          <w:szCs w:val="22"/>
        </w:rPr>
        <w:t xml:space="preserve">. </w:t>
      </w:r>
      <w:r w:rsidR="00496769" w:rsidRPr="00965720">
        <w:rPr>
          <w:rFonts w:ascii="Courier New" w:hAnsi="Courier New" w:cs="Courier New"/>
          <w:sz w:val="22"/>
          <w:szCs w:val="22"/>
        </w:rPr>
        <w:t xml:space="preserve"> </w:t>
      </w:r>
    </w:p>
    <w:p w:rsidR="00E53EE4" w:rsidRPr="00965720" w:rsidRDefault="00E53EE4" w:rsidP="00861808">
      <w:pPr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sz w:val="22"/>
          <w:szCs w:val="22"/>
        </w:rPr>
        <w:t xml:space="preserve"> </w:t>
      </w:r>
    </w:p>
    <w:p w:rsidR="00965720" w:rsidRPr="00965720" w:rsidRDefault="00CF2880" w:rsidP="0096572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</w:t>
      </w:r>
      <w:r w:rsidR="00965720" w:rsidRPr="00965720">
        <w:rPr>
          <w:rFonts w:ascii="Courier New" w:hAnsi="Courier New" w:cs="Courier New"/>
          <w:sz w:val="22"/>
          <w:szCs w:val="22"/>
        </w:rPr>
        <w:t xml:space="preserve">.  </w:t>
      </w:r>
      <w:r w:rsidR="00965720" w:rsidRPr="00965720">
        <w:rPr>
          <w:rFonts w:ascii="Courier New" w:hAnsi="Courier New" w:cs="Courier New"/>
          <w:sz w:val="22"/>
          <w:szCs w:val="22"/>
          <w:u w:val="single"/>
        </w:rPr>
        <w:t>Key Points</w:t>
      </w:r>
      <w:r w:rsidR="00965720" w:rsidRPr="00965720">
        <w:rPr>
          <w:rFonts w:ascii="Courier New" w:hAnsi="Courier New" w:cs="Courier New"/>
          <w:sz w:val="22"/>
          <w:szCs w:val="22"/>
        </w:rPr>
        <w:t xml:space="preserve">  </w:t>
      </w:r>
    </w:p>
    <w:p w:rsidR="00965720" w:rsidRPr="00965720" w:rsidRDefault="00965720" w:rsidP="00965720">
      <w:pPr>
        <w:rPr>
          <w:rFonts w:ascii="Courier New" w:hAnsi="Courier New" w:cs="Courier New"/>
          <w:sz w:val="22"/>
          <w:szCs w:val="22"/>
        </w:rPr>
      </w:pPr>
    </w:p>
    <w:p w:rsidR="00965720" w:rsidRPr="00965720" w:rsidRDefault="00496769" w:rsidP="00965720">
      <w:pPr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The Marine Corps </w:t>
      </w:r>
      <w:r w:rsidR="00965720" w:rsidRPr="00965720">
        <w:rPr>
          <w:rFonts w:ascii="Courier New" w:hAnsi="Courier New" w:cs="Courier New"/>
          <w:color w:val="000000"/>
          <w:sz w:val="22"/>
          <w:szCs w:val="22"/>
        </w:rPr>
        <w:t>H</w:t>
      </w: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earing </w:t>
      </w:r>
      <w:r w:rsidR="00965720" w:rsidRPr="00965720">
        <w:rPr>
          <w:rFonts w:ascii="Courier New" w:hAnsi="Courier New" w:cs="Courier New"/>
          <w:color w:val="000000"/>
          <w:sz w:val="22"/>
          <w:szCs w:val="22"/>
        </w:rPr>
        <w:t>C</w:t>
      </w: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onservation </w:t>
      </w:r>
      <w:r w:rsidR="00965720" w:rsidRPr="00965720">
        <w:rPr>
          <w:rFonts w:ascii="Courier New" w:hAnsi="Courier New" w:cs="Courier New"/>
          <w:color w:val="000000"/>
          <w:sz w:val="22"/>
          <w:szCs w:val="22"/>
        </w:rPr>
        <w:t>P</w:t>
      </w:r>
      <w:r w:rsidRPr="00965720">
        <w:rPr>
          <w:rFonts w:ascii="Courier New" w:hAnsi="Courier New" w:cs="Courier New"/>
          <w:color w:val="000000"/>
          <w:sz w:val="22"/>
          <w:szCs w:val="22"/>
        </w:rPr>
        <w:t>rogram</w:t>
      </w:r>
      <w:r w:rsidR="00D43280">
        <w:rPr>
          <w:rFonts w:ascii="Courier New" w:hAnsi="Courier New" w:cs="Courier New"/>
          <w:color w:val="000000"/>
          <w:sz w:val="22"/>
          <w:szCs w:val="22"/>
        </w:rPr>
        <w:t xml:space="preserve"> (MCO 6260.1E)</w:t>
      </w: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 is designed to prevent Marine Corps personnel from suffering hearing loss due to noise exposure and to ensure hearing readiness and fitness for duty in the military and civilian workforce.  </w:t>
      </w:r>
    </w:p>
    <w:p w:rsidR="00965720" w:rsidRPr="00965720" w:rsidRDefault="00965720" w:rsidP="00965720">
      <w:pPr>
        <w:rPr>
          <w:rFonts w:ascii="Courier New" w:hAnsi="Courier New" w:cs="Courier New"/>
          <w:sz w:val="22"/>
          <w:szCs w:val="22"/>
        </w:rPr>
      </w:pPr>
    </w:p>
    <w:p w:rsidR="00965720" w:rsidRPr="00965720" w:rsidRDefault="00496769" w:rsidP="00965720">
      <w:pPr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The Government Accountability Office and the Naval Audit Service have completed reviews of </w:t>
      </w:r>
      <w:r w:rsidR="00B144D5">
        <w:rPr>
          <w:rFonts w:ascii="Courier New" w:hAnsi="Courier New" w:cs="Courier New"/>
          <w:color w:val="000000"/>
          <w:sz w:val="22"/>
          <w:szCs w:val="22"/>
        </w:rPr>
        <w:t>DOD and Marine Corps’ h</w:t>
      </w:r>
      <w:r w:rsidRPr="00965720">
        <w:rPr>
          <w:rFonts w:ascii="Courier New" w:hAnsi="Courier New" w:cs="Courier New"/>
          <w:color w:val="000000"/>
          <w:sz w:val="22"/>
          <w:szCs w:val="22"/>
        </w:rPr>
        <w:t>earing conservation program</w:t>
      </w:r>
      <w:r w:rsidR="00B144D5">
        <w:rPr>
          <w:rFonts w:ascii="Courier New" w:hAnsi="Courier New" w:cs="Courier New"/>
          <w:color w:val="000000"/>
          <w:sz w:val="22"/>
          <w:szCs w:val="22"/>
        </w:rPr>
        <w:t>s</w:t>
      </w: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 to verify implementation </w:t>
      </w:r>
      <w:r w:rsidR="00B144D5">
        <w:rPr>
          <w:rFonts w:ascii="Courier New" w:hAnsi="Courier New" w:cs="Courier New"/>
          <w:color w:val="000000"/>
          <w:sz w:val="22"/>
          <w:szCs w:val="22"/>
        </w:rPr>
        <w:t>and effectiveness</w:t>
      </w:r>
      <w:r w:rsidRPr="00965720">
        <w:rPr>
          <w:rFonts w:ascii="Courier New" w:hAnsi="Courier New" w:cs="Courier New"/>
          <w:color w:val="000000"/>
          <w:sz w:val="22"/>
          <w:szCs w:val="22"/>
        </w:rPr>
        <w:t>.  These audits determined the Marine Corps</w:t>
      </w:r>
      <w:r w:rsidR="00B144D5">
        <w:rPr>
          <w:rFonts w:ascii="Courier New" w:hAnsi="Courier New" w:cs="Courier New"/>
          <w:color w:val="000000"/>
          <w:sz w:val="22"/>
          <w:szCs w:val="22"/>
        </w:rPr>
        <w:t>’</w:t>
      </w:r>
      <w:r w:rsidRPr="00965720">
        <w:rPr>
          <w:rFonts w:ascii="Courier New" w:hAnsi="Courier New" w:cs="Courier New"/>
          <w:color w:val="000000"/>
          <w:sz w:val="22"/>
          <w:szCs w:val="22"/>
        </w:rPr>
        <w:t xml:space="preserve"> Hearing Conservation Program has not effectively protected the hearing of Marine Corps personnel.  </w:t>
      </w:r>
    </w:p>
    <w:p w:rsidR="00965720" w:rsidRPr="00965720" w:rsidRDefault="00965720" w:rsidP="00965720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496769" w:rsidRDefault="006E00FA" w:rsidP="00496769">
      <w:pPr>
        <w:pStyle w:val="PlainTex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Department</w:t>
      </w:r>
      <w:r w:rsidR="00221438">
        <w:rPr>
          <w:rFonts w:ascii="Courier New" w:hAnsi="Courier New" w:cs="Courier New"/>
          <w:sz w:val="22"/>
          <w:szCs w:val="22"/>
        </w:rPr>
        <w:t xml:space="preserve"> of </w:t>
      </w:r>
      <w:r w:rsidR="00496769" w:rsidRPr="007F4049">
        <w:rPr>
          <w:rFonts w:ascii="Courier New" w:hAnsi="Courier New" w:cs="Courier New"/>
          <w:sz w:val="22"/>
          <w:szCs w:val="22"/>
        </w:rPr>
        <w:t>V</w:t>
      </w:r>
      <w:r w:rsidR="00221438">
        <w:rPr>
          <w:rFonts w:ascii="Courier New" w:hAnsi="Courier New" w:cs="Courier New"/>
          <w:sz w:val="22"/>
          <w:szCs w:val="22"/>
        </w:rPr>
        <w:t>eterans</w:t>
      </w:r>
      <w:r>
        <w:rPr>
          <w:rFonts w:ascii="Courier New" w:hAnsi="Courier New" w:cs="Courier New"/>
          <w:sz w:val="22"/>
          <w:szCs w:val="22"/>
        </w:rPr>
        <w:t xml:space="preserve"> Affairs</w:t>
      </w:r>
      <w:r w:rsidR="00496769" w:rsidRPr="007F4049">
        <w:rPr>
          <w:rFonts w:ascii="Courier New" w:hAnsi="Courier New" w:cs="Courier New"/>
          <w:sz w:val="22"/>
          <w:szCs w:val="22"/>
        </w:rPr>
        <w:t xml:space="preserve"> disability payments for impaired auditory systems increase 15 percent last year, the biggest increase of any service-connected ailment.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F4049">
        <w:rPr>
          <w:rFonts w:ascii="Courier New" w:hAnsi="Courier New" w:cs="Courier New"/>
          <w:sz w:val="22"/>
          <w:szCs w:val="22"/>
        </w:rPr>
        <w:t>Annual VA payments for hearing related disabilities exceed $1.1 billion dollars.</w:t>
      </w:r>
    </w:p>
    <w:p w:rsidR="007F4049" w:rsidRPr="00965720" w:rsidRDefault="007F4049" w:rsidP="00496769">
      <w:pPr>
        <w:pStyle w:val="PlainText"/>
        <w:rPr>
          <w:rFonts w:ascii="Courier New" w:hAnsi="Courier New" w:cs="Courier New"/>
          <w:sz w:val="22"/>
          <w:szCs w:val="22"/>
        </w:rPr>
      </w:pPr>
    </w:p>
    <w:p w:rsidR="00E56E61" w:rsidRDefault="00496769" w:rsidP="007F4049">
      <w:pPr>
        <w:pStyle w:val="PlainTex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 w:rsidRPr="007F4049">
        <w:rPr>
          <w:rFonts w:ascii="Courier New" w:hAnsi="Courier New" w:cs="Courier New"/>
          <w:sz w:val="22"/>
          <w:szCs w:val="22"/>
        </w:rPr>
        <w:t xml:space="preserve">With the rise of auditory injuries among service members, </w:t>
      </w:r>
      <w:r w:rsidR="007F4049" w:rsidRPr="007F4049">
        <w:rPr>
          <w:rFonts w:ascii="Courier New" w:hAnsi="Courier New" w:cs="Courier New"/>
          <w:sz w:val="22"/>
          <w:szCs w:val="22"/>
        </w:rPr>
        <w:t>DOD</w:t>
      </w:r>
      <w:r w:rsidRPr="007F4049">
        <w:rPr>
          <w:rFonts w:ascii="Courier New" w:hAnsi="Courier New" w:cs="Courier New"/>
          <w:sz w:val="22"/>
          <w:szCs w:val="22"/>
        </w:rPr>
        <w:t xml:space="preserve"> establish</w:t>
      </w:r>
      <w:r w:rsidR="007F4049" w:rsidRPr="007F4049">
        <w:rPr>
          <w:rFonts w:ascii="Courier New" w:hAnsi="Courier New" w:cs="Courier New"/>
          <w:sz w:val="22"/>
          <w:szCs w:val="22"/>
        </w:rPr>
        <w:t>ed</w:t>
      </w:r>
      <w:r w:rsidRPr="007F4049">
        <w:rPr>
          <w:rFonts w:ascii="Courier New" w:hAnsi="Courier New" w:cs="Courier New"/>
          <w:sz w:val="22"/>
          <w:szCs w:val="22"/>
        </w:rPr>
        <w:t xml:space="preserve"> a Hearing Center of Excellence and </w:t>
      </w:r>
      <w:r w:rsidR="007F4049" w:rsidRPr="007F4049">
        <w:rPr>
          <w:rFonts w:ascii="Courier New" w:hAnsi="Courier New" w:cs="Courier New"/>
          <w:sz w:val="22"/>
          <w:szCs w:val="22"/>
        </w:rPr>
        <w:t xml:space="preserve">is </w:t>
      </w:r>
      <w:r w:rsidRPr="007F4049">
        <w:rPr>
          <w:rFonts w:ascii="Courier New" w:hAnsi="Courier New" w:cs="Courier New"/>
          <w:sz w:val="22"/>
          <w:szCs w:val="22"/>
        </w:rPr>
        <w:t>creat</w:t>
      </w:r>
      <w:r w:rsidR="007F4049" w:rsidRPr="007F4049">
        <w:rPr>
          <w:rFonts w:ascii="Courier New" w:hAnsi="Courier New" w:cs="Courier New"/>
          <w:sz w:val="22"/>
          <w:szCs w:val="22"/>
        </w:rPr>
        <w:t xml:space="preserve">ing </w:t>
      </w:r>
      <w:r w:rsidRPr="007F4049">
        <w:rPr>
          <w:rFonts w:ascii="Courier New" w:hAnsi="Courier New" w:cs="Courier New"/>
          <w:sz w:val="22"/>
          <w:szCs w:val="22"/>
        </w:rPr>
        <w:t xml:space="preserve">a </w:t>
      </w:r>
      <w:r w:rsidR="007A6234">
        <w:rPr>
          <w:rFonts w:ascii="Courier New" w:hAnsi="Courier New" w:cs="Courier New"/>
          <w:sz w:val="22"/>
          <w:szCs w:val="22"/>
        </w:rPr>
        <w:t xml:space="preserve">departmental </w:t>
      </w:r>
      <w:r w:rsidRPr="007F4049">
        <w:rPr>
          <w:rFonts w:ascii="Courier New" w:hAnsi="Courier New" w:cs="Courier New"/>
          <w:sz w:val="22"/>
          <w:szCs w:val="22"/>
        </w:rPr>
        <w:t>registry that tracks hearing injuries and treatment</w:t>
      </w:r>
      <w:r w:rsidR="00CF7D55">
        <w:rPr>
          <w:rFonts w:ascii="Courier New" w:hAnsi="Courier New" w:cs="Courier New"/>
          <w:sz w:val="22"/>
          <w:szCs w:val="22"/>
        </w:rPr>
        <w:t>.</w:t>
      </w:r>
    </w:p>
    <w:p w:rsidR="00CF7D55" w:rsidRDefault="00CF7D55" w:rsidP="00CF7D55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C24A9D" w:rsidRDefault="00CF7D55" w:rsidP="00CF7D55">
      <w:pPr>
        <w:pStyle w:val="PlainTex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 response to the Naval Audit Service report recommendations</w:t>
      </w:r>
      <w:r w:rsidR="00C24A9D">
        <w:rPr>
          <w:rFonts w:ascii="Courier New" w:hAnsi="Courier New" w:cs="Courier New"/>
          <w:sz w:val="22"/>
          <w:szCs w:val="22"/>
        </w:rPr>
        <w:t xml:space="preserve"> (CMC </w:t>
      </w:r>
      <w:proofErr w:type="spellStart"/>
      <w:r w:rsidR="00C24A9D">
        <w:rPr>
          <w:rFonts w:ascii="Courier New" w:hAnsi="Courier New" w:cs="Courier New"/>
          <w:sz w:val="22"/>
          <w:szCs w:val="22"/>
        </w:rPr>
        <w:t>ltr</w:t>
      </w:r>
      <w:proofErr w:type="spellEnd"/>
      <w:r w:rsidR="00C24A9D">
        <w:rPr>
          <w:rFonts w:ascii="Courier New" w:hAnsi="Courier New" w:cs="Courier New"/>
          <w:sz w:val="22"/>
          <w:szCs w:val="22"/>
        </w:rPr>
        <w:t xml:space="preserve"> 7510 RFR-80 </w:t>
      </w:r>
      <w:proofErr w:type="spellStart"/>
      <w:r w:rsidR="00C24A9D">
        <w:rPr>
          <w:rFonts w:ascii="Courier New" w:hAnsi="Courier New" w:cs="Courier New"/>
          <w:sz w:val="22"/>
          <w:szCs w:val="22"/>
        </w:rPr>
        <w:t>dtd</w:t>
      </w:r>
      <w:proofErr w:type="spellEnd"/>
      <w:r w:rsidR="00C24A9D">
        <w:rPr>
          <w:rFonts w:ascii="Courier New" w:hAnsi="Courier New" w:cs="Courier New"/>
          <w:sz w:val="22"/>
          <w:szCs w:val="22"/>
        </w:rPr>
        <w:t xml:space="preserve"> 2 Feb 11)</w:t>
      </w:r>
      <w:r>
        <w:rPr>
          <w:rFonts w:ascii="Courier New" w:hAnsi="Courier New" w:cs="Courier New"/>
          <w:sz w:val="22"/>
          <w:szCs w:val="22"/>
        </w:rPr>
        <w:t>, improvements to the Marine Corps Hearing Conservation program will include:</w:t>
      </w:r>
    </w:p>
    <w:p w:rsidR="00C24A9D" w:rsidRDefault="00C24A9D" w:rsidP="00C24A9D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7A6234" w:rsidRDefault="007A6234" w:rsidP="00C24A9D">
      <w:pPr>
        <w:pStyle w:val="PlainText"/>
        <w:numPr>
          <w:ilvl w:val="1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Commands will conduct a hearing conservation and readiness stand-down to provide 1-hour of hearing awareness training, verify ear plug fit testing and validate hearing conservation data in Medical Readiness and Reporting System (MRRS). </w:t>
      </w:r>
    </w:p>
    <w:p w:rsidR="00A805BD" w:rsidRDefault="00A805BD" w:rsidP="00A805BD">
      <w:pPr>
        <w:pStyle w:val="PlainText"/>
        <w:ind w:left="720"/>
        <w:rPr>
          <w:rFonts w:ascii="Courier New" w:hAnsi="Courier New" w:cs="Courier New"/>
          <w:sz w:val="22"/>
          <w:szCs w:val="22"/>
        </w:rPr>
      </w:pPr>
    </w:p>
    <w:p w:rsidR="007A6234" w:rsidRDefault="009E6C88" w:rsidP="00C24A9D">
      <w:pPr>
        <w:pStyle w:val="PlainText"/>
        <w:numPr>
          <w:ilvl w:val="1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All </w:t>
      </w:r>
      <w:r w:rsidR="007A6234">
        <w:rPr>
          <w:rFonts w:ascii="Courier New" w:hAnsi="Courier New" w:cs="Courier New"/>
          <w:sz w:val="22"/>
          <w:szCs w:val="22"/>
        </w:rPr>
        <w:t xml:space="preserve">military personnel </w:t>
      </w:r>
      <w:r>
        <w:rPr>
          <w:rFonts w:ascii="Courier New" w:hAnsi="Courier New" w:cs="Courier New"/>
          <w:sz w:val="22"/>
          <w:szCs w:val="22"/>
        </w:rPr>
        <w:t xml:space="preserve">will be </w:t>
      </w:r>
      <w:r w:rsidR="007A6234">
        <w:rPr>
          <w:rFonts w:ascii="Courier New" w:hAnsi="Courier New" w:cs="Courier New"/>
          <w:sz w:val="22"/>
          <w:szCs w:val="22"/>
        </w:rPr>
        <w:t xml:space="preserve">enrolled in </w:t>
      </w:r>
      <w:r>
        <w:rPr>
          <w:rFonts w:ascii="Courier New" w:hAnsi="Courier New" w:cs="Courier New"/>
          <w:sz w:val="22"/>
          <w:szCs w:val="22"/>
        </w:rPr>
        <w:t xml:space="preserve">Hearing Conservation Program and receive </w:t>
      </w:r>
      <w:r w:rsidR="007A6234">
        <w:rPr>
          <w:rFonts w:ascii="Courier New" w:hAnsi="Courier New" w:cs="Courier New"/>
          <w:sz w:val="22"/>
          <w:szCs w:val="22"/>
        </w:rPr>
        <w:t xml:space="preserve">annual hearing testing and have reference audio grams </w:t>
      </w:r>
      <w:r w:rsidR="00CF2880">
        <w:rPr>
          <w:rFonts w:ascii="Courier New" w:hAnsi="Courier New" w:cs="Courier New"/>
          <w:sz w:val="22"/>
          <w:szCs w:val="22"/>
        </w:rPr>
        <w:t>on</w:t>
      </w:r>
      <w:r w:rsidR="007A6234">
        <w:rPr>
          <w:rFonts w:ascii="Courier New" w:hAnsi="Courier New" w:cs="Courier New"/>
          <w:sz w:val="22"/>
          <w:szCs w:val="22"/>
        </w:rPr>
        <w:t xml:space="preserve"> file.</w:t>
      </w:r>
    </w:p>
    <w:p w:rsidR="00A805BD" w:rsidRDefault="00A805BD" w:rsidP="00A805BD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6C88" w:rsidRDefault="009E6C88" w:rsidP="00C24A9D">
      <w:pPr>
        <w:pStyle w:val="PlainText"/>
        <w:numPr>
          <w:ilvl w:val="1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All hazardous noise areas </w:t>
      </w:r>
      <w:r w:rsidR="00367B5D">
        <w:rPr>
          <w:rFonts w:ascii="Courier New" w:hAnsi="Courier New" w:cs="Courier New"/>
          <w:sz w:val="22"/>
          <w:szCs w:val="22"/>
        </w:rPr>
        <w:t xml:space="preserve">and processes </w:t>
      </w:r>
      <w:r>
        <w:rPr>
          <w:rFonts w:ascii="Courier New" w:hAnsi="Courier New" w:cs="Courier New"/>
          <w:sz w:val="22"/>
          <w:szCs w:val="22"/>
        </w:rPr>
        <w:t>will be identified and evaluated for viable engineering controls</w:t>
      </w:r>
      <w:r w:rsidR="00367B5D">
        <w:rPr>
          <w:rFonts w:ascii="Courier New" w:hAnsi="Courier New" w:cs="Courier New"/>
          <w:sz w:val="22"/>
          <w:szCs w:val="22"/>
        </w:rPr>
        <w:t xml:space="preserve"> and adequacy</w:t>
      </w:r>
      <w:r>
        <w:rPr>
          <w:rFonts w:ascii="Courier New" w:hAnsi="Courier New" w:cs="Courier New"/>
          <w:sz w:val="22"/>
          <w:szCs w:val="22"/>
        </w:rPr>
        <w:t xml:space="preserve"> of hearing protection devices. </w:t>
      </w:r>
    </w:p>
    <w:p w:rsidR="00A805BD" w:rsidRDefault="00A805BD" w:rsidP="00A805BD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A805BD" w:rsidRDefault="00A805BD" w:rsidP="00A805BD">
      <w:pPr>
        <w:pStyle w:val="PlainText"/>
        <w:ind w:left="720"/>
        <w:rPr>
          <w:rFonts w:ascii="Courier New" w:hAnsi="Courier New" w:cs="Courier New"/>
          <w:sz w:val="22"/>
          <w:szCs w:val="22"/>
        </w:rPr>
      </w:pPr>
    </w:p>
    <w:p w:rsidR="009E6C88" w:rsidRDefault="00A805BD" w:rsidP="00C24A9D">
      <w:pPr>
        <w:pStyle w:val="PlainText"/>
        <w:numPr>
          <w:ilvl w:val="1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Commands will t</w:t>
      </w:r>
      <w:r w:rsidR="007A6234" w:rsidRPr="009E6C88">
        <w:rPr>
          <w:rFonts w:ascii="Courier New" w:hAnsi="Courier New" w:cs="Courier New"/>
          <w:sz w:val="22"/>
          <w:szCs w:val="22"/>
        </w:rPr>
        <w:t xml:space="preserve">rack and report hearing readiness similarly to medical and dental readiness. </w:t>
      </w:r>
    </w:p>
    <w:p w:rsidR="00A805BD" w:rsidRDefault="00A805BD" w:rsidP="00A805BD">
      <w:pPr>
        <w:pStyle w:val="PlainText"/>
        <w:ind w:left="720"/>
        <w:rPr>
          <w:rFonts w:ascii="Courier New" w:hAnsi="Courier New" w:cs="Courier New"/>
          <w:sz w:val="22"/>
          <w:szCs w:val="22"/>
        </w:rPr>
      </w:pPr>
    </w:p>
    <w:p w:rsidR="00A805BD" w:rsidRDefault="009E6C88" w:rsidP="00C24A9D">
      <w:pPr>
        <w:pStyle w:val="PlainText"/>
        <w:numPr>
          <w:ilvl w:val="1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SD and IGMC will make </w:t>
      </w:r>
      <w:r w:rsidR="00A805BD">
        <w:rPr>
          <w:rFonts w:ascii="Courier New" w:hAnsi="Courier New" w:cs="Courier New"/>
          <w:sz w:val="22"/>
          <w:szCs w:val="22"/>
        </w:rPr>
        <w:t xml:space="preserve">hearing conservation and readiness an item of special interest during IG Inspections and Command Safety Assessments through FY2014.  </w:t>
      </w:r>
    </w:p>
    <w:p w:rsidR="009E6C88" w:rsidRPr="009E6C88" w:rsidRDefault="00A805BD" w:rsidP="00A805BD">
      <w:pPr>
        <w:pStyle w:val="PlainText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9E6C88">
        <w:rPr>
          <w:rFonts w:ascii="Courier New" w:hAnsi="Courier New" w:cs="Courier New"/>
          <w:sz w:val="22"/>
          <w:szCs w:val="22"/>
        </w:rPr>
        <w:t xml:space="preserve"> </w:t>
      </w:r>
    </w:p>
    <w:p w:rsidR="00A805BD" w:rsidRDefault="00C24A9D" w:rsidP="00A805BD">
      <w:pPr>
        <w:pStyle w:val="PlainTex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BUMED </w:t>
      </w:r>
      <w:r w:rsidR="00A805BD">
        <w:rPr>
          <w:rFonts w:ascii="Courier New" w:hAnsi="Courier New" w:cs="Courier New"/>
          <w:sz w:val="22"/>
          <w:szCs w:val="22"/>
        </w:rPr>
        <w:t>has confirmed the c</w:t>
      </w:r>
      <w:r>
        <w:rPr>
          <w:rFonts w:ascii="Courier New" w:hAnsi="Courier New" w:cs="Courier New"/>
          <w:sz w:val="22"/>
          <w:szCs w:val="22"/>
        </w:rPr>
        <w:t xml:space="preserve">apacity </w:t>
      </w:r>
      <w:r w:rsidR="00A805BD">
        <w:rPr>
          <w:rFonts w:ascii="Courier New" w:hAnsi="Courier New" w:cs="Courier New"/>
          <w:sz w:val="22"/>
          <w:szCs w:val="22"/>
        </w:rPr>
        <w:t xml:space="preserve">to perform additional audiograms is available. </w:t>
      </w:r>
    </w:p>
    <w:p w:rsidR="00367B5D" w:rsidRDefault="00367B5D" w:rsidP="00367B5D">
      <w:pPr>
        <w:pStyle w:val="PlainText"/>
        <w:rPr>
          <w:rFonts w:ascii="Courier New" w:hAnsi="Courier New" w:cs="Courier New"/>
          <w:sz w:val="22"/>
          <w:szCs w:val="22"/>
        </w:rPr>
      </w:pPr>
    </w:p>
    <w:p w:rsidR="00C24A9D" w:rsidRPr="00367B5D" w:rsidRDefault="00367B5D" w:rsidP="00367B5D">
      <w:pPr>
        <w:pStyle w:val="PlainText"/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 w:rsidRPr="00367B5D">
        <w:rPr>
          <w:rFonts w:ascii="Courier New" w:hAnsi="Courier New" w:cs="Courier New"/>
          <w:sz w:val="22"/>
          <w:szCs w:val="22"/>
        </w:rPr>
        <w:t xml:space="preserve">SD has </w:t>
      </w:r>
      <w:r w:rsidR="00D43280">
        <w:rPr>
          <w:rFonts w:ascii="Courier New" w:hAnsi="Courier New" w:cs="Courier New"/>
          <w:sz w:val="22"/>
          <w:szCs w:val="22"/>
        </w:rPr>
        <w:t xml:space="preserve">developed a </w:t>
      </w:r>
      <w:r>
        <w:rPr>
          <w:rFonts w:ascii="Courier New" w:hAnsi="Courier New" w:cs="Courier New"/>
          <w:sz w:val="22"/>
          <w:szCs w:val="22"/>
        </w:rPr>
        <w:t xml:space="preserve">Hearing Conservation </w:t>
      </w:r>
      <w:r w:rsidR="00D43280">
        <w:rPr>
          <w:rFonts w:ascii="Courier New" w:hAnsi="Courier New" w:cs="Courier New"/>
          <w:sz w:val="22"/>
          <w:szCs w:val="22"/>
        </w:rPr>
        <w:t>and Readiness MARAD</w:t>
      </w:r>
      <w:r w:rsidR="00066853">
        <w:rPr>
          <w:rFonts w:ascii="Courier New" w:hAnsi="Courier New" w:cs="Courier New"/>
          <w:sz w:val="22"/>
          <w:szCs w:val="22"/>
        </w:rPr>
        <w:t>M</w:t>
      </w:r>
      <w:r w:rsidR="00D43280">
        <w:rPr>
          <w:rFonts w:ascii="Courier New" w:hAnsi="Courier New" w:cs="Courier New"/>
          <w:sz w:val="22"/>
          <w:szCs w:val="22"/>
        </w:rPr>
        <w:t>I</w:t>
      </w:r>
      <w:r w:rsidR="00066853">
        <w:rPr>
          <w:rFonts w:ascii="Courier New" w:hAnsi="Courier New" w:cs="Courier New"/>
          <w:sz w:val="22"/>
          <w:szCs w:val="22"/>
        </w:rPr>
        <w:t>N</w:t>
      </w:r>
      <w:r w:rsidR="00D43280">
        <w:rPr>
          <w:rFonts w:ascii="Courier New" w:hAnsi="Courier New" w:cs="Courier New"/>
          <w:sz w:val="22"/>
          <w:szCs w:val="22"/>
        </w:rPr>
        <w:t xml:space="preserve"> </w:t>
      </w:r>
      <w:r w:rsidR="00066853">
        <w:rPr>
          <w:rFonts w:ascii="Courier New" w:hAnsi="Courier New" w:cs="Courier New"/>
          <w:sz w:val="22"/>
          <w:szCs w:val="22"/>
        </w:rPr>
        <w:t xml:space="preserve">in coordination </w:t>
      </w:r>
      <w:r w:rsidR="00D43280">
        <w:rPr>
          <w:rFonts w:ascii="Courier New" w:hAnsi="Courier New" w:cs="Courier New"/>
          <w:sz w:val="22"/>
          <w:szCs w:val="22"/>
        </w:rPr>
        <w:t>with BUMED, HS, and Marine Forces Command addressing</w:t>
      </w:r>
      <w:r w:rsidR="00066853">
        <w:rPr>
          <w:rFonts w:ascii="Courier New" w:hAnsi="Courier New" w:cs="Courier New"/>
          <w:sz w:val="22"/>
          <w:szCs w:val="22"/>
        </w:rPr>
        <w:t xml:space="preserve"> the aforementioned programmatic changes.  This draft MARADMIN is currently being reviewed at DMCS.  </w:t>
      </w:r>
      <w:r w:rsidR="00D43280">
        <w:rPr>
          <w:rFonts w:ascii="Courier New" w:hAnsi="Courier New" w:cs="Courier New"/>
          <w:sz w:val="22"/>
          <w:szCs w:val="22"/>
        </w:rPr>
        <w:t xml:space="preserve">  </w:t>
      </w:r>
    </w:p>
    <w:p w:rsidR="00CF7D55" w:rsidRPr="007F4049" w:rsidRDefault="00CF7D55" w:rsidP="00367B5D">
      <w:pPr>
        <w:pStyle w:val="PlainText"/>
        <w:rPr>
          <w:rFonts w:ascii="Courier New" w:hAnsi="Courier New" w:cs="Courier New"/>
          <w:sz w:val="22"/>
          <w:szCs w:val="22"/>
        </w:rPr>
      </w:pPr>
    </w:p>
    <w:p w:rsidR="00E53EE4" w:rsidRPr="00965720" w:rsidRDefault="00E53EE4" w:rsidP="00861808">
      <w:pPr>
        <w:pStyle w:val="BodyTextIndent2"/>
        <w:rPr>
          <w:rFonts w:ascii="Courier New" w:hAnsi="Courier New" w:cs="Courier New"/>
          <w:color w:val="FF0000"/>
          <w:sz w:val="22"/>
          <w:szCs w:val="22"/>
        </w:rPr>
      </w:pP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  <w:r w:rsidRPr="00965720">
        <w:rPr>
          <w:rFonts w:ascii="Courier New" w:hAnsi="Courier New" w:cs="Courier New"/>
          <w:sz w:val="22"/>
          <w:szCs w:val="22"/>
        </w:rPr>
        <w:tab/>
      </w:r>
    </w:p>
    <w:p w:rsidR="00E53EE4" w:rsidRPr="00965720" w:rsidRDefault="00E53EE4">
      <w:pPr>
        <w:tabs>
          <w:tab w:val="left" w:pos="540"/>
        </w:tabs>
        <w:ind w:left="540" w:hanging="540"/>
        <w:rPr>
          <w:rFonts w:ascii="Courier New" w:hAnsi="Courier New" w:cs="Courier New"/>
          <w:sz w:val="22"/>
          <w:szCs w:val="22"/>
        </w:rPr>
      </w:pPr>
    </w:p>
    <w:p w:rsidR="00AE41CC" w:rsidRDefault="00E53EE4">
      <w:pPr>
        <w:tabs>
          <w:tab w:val="left" w:pos="540"/>
        </w:tabs>
        <w:ind w:left="540" w:hanging="5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Prepared by:  </w:t>
      </w:r>
      <w:r w:rsidR="00AE41CC">
        <w:rPr>
          <w:rFonts w:ascii="Courier New" w:hAnsi="Courier New"/>
          <w:sz w:val="24"/>
        </w:rPr>
        <w:t>M</w:t>
      </w:r>
      <w:r>
        <w:rPr>
          <w:rFonts w:ascii="Courier New" w:hAnsi="Courier New"/>
          <w:sz w:val="24"/>
        </w:rPr>
        <w:t xml:space="preserve">. </w:t>
      </w:r>
      <w:r w:rsidR="00AE41CC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 xml:space="preserve">. </w:t>
      </w:r>
      <w:r w:rsidR="00AE41CC">
        <w:rPr>
          <w:rFonts w:ascii="Courier New" w:hAnsi="Courier New"/>
          <w:sz w:val="24"/>
        </w:rPr>
        <w:t>MILLER</w:t>
      </w:r>
      <w:r>
        <w:rPr>
          <w:rFonts w:ascii="Courier New" w:hAnsi="Courier New"/>
          <w:sz w:val="24"/>
        </w:rPr>
        <w:t xml:space="preserve">, </w:t>
      </w:r>
      <w:r w:rsidR="00AE41CC">
        <w:rPr>
          <w:rFonts w:ascii="Courier New" w:hAnsi="Courier New"/>
          <w:sz w:val="24"/>
        </w:rPr>
        <w:t>CIV</w:t>
      </w:r>
      <w:r>
        <w:rPr>
          <w:rFonts w:ascii="Courier New" w:hAnsi="Courier New"/>
          <w:sz w:val="24"/>
        </w:rPr>
        <w:t xml:space="preserve"> </w:t>
      </w:r>
    </w:p>
    <w:p w:rsidR="00AE41CC" w:rsidRDefault="00AE41CC">
      <w:pPr>
        <w:tabs>
          <w:tab w:val="left" w:pos="540"/>
        </w:tabs>
        <w:ind w:left="540" w:hanging="5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CMC SD, OSH Branch Head, (703) 614- 1202</w:t>
      </w:r>
    </w:p>
    <w:p w:rsidR="00E53EE4" w:rsidRDefault="00AE41CC">
      <w:pPr>
        <w:tabs>
          <w:tab w:val="left" w:pos="540"/>
        </w:tabs>
        <w:ind w:left="540" w:hanging="5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sectPr w:rsidR="00E53E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E4" w:rsidRDefault="00E53EE4">
      <w:r>
        <w:separator/>
      </w:r>
    </w:p>
  </w:endnote>
  <w:endnote w:type="continuationSeparator" w:id="0">
    <w:p w:rsidR="00E53EE4" w:rsidRDefault="00E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E4" w:rsidRPr="00AE41CC" w:rsidRDefault="00AE41CC" w:rsidP="00AE41CC">
    <w:pPr>
      <w:pStyle w:val="Footer"/>
      <w:jc w:val="center"/>
    </w:pPr>
    <w:r>
      <w:t>UNCLASSIFIED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E4" w:rsidRDefault="00E53EE4">
      <w:r>
        <w:separator/>
      </w:r>
    </w:p>
  </w:footnote>
  <w:footnote w:type="continuationSeparator" w:id="0">
    <w:p w:rsidR="00E53EE4" w:rsidRDefault="00E5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E4" w:rsidRPr="00AE41CC" w:rsidRDefault="00AE41CC" w:rsidP="00AE41CC">
    <w:pPr>
      <w:pStyle w:val="Header"/>
      <w:jc w:val="center"/>
    </w:pPr>
    <w:r>
      <w:t>UNCLASSIFIED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86B"/>
    <w:multiLevelType w:val="singleLevel"/>
    <w:tmpl w:val="C5109C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41A473C3"/>
    <w:multiLevelType w:val="hybridMultilevel"/>
    <w:tmpl w:val="EB00DC72"/>
    <w:lvl w:ilvl="0" w:tplc="DBE807A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4F35"/>
    <w:multiLevelType w:val="hybridMultilevel"/>
    <w:tmpl w:val="C840EEAC"/>
    <w:lvl w:ilvl="0" w:tplc="A6243C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3FC5458"/>
    <w:multiLevelType w:val="singleLevel"/>
    <w:tmpl w:val="EDD45D9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75D4124E"/>
    <w:multiLevelType w:val="hybridMultilevel"/>
    <w:tmpl w:val="BA40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43C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B43"/>
    <w:rsid w:val="00066853"/>
    <w:rsid w:val="00221438"/>
    <w:rsid w:val="00367B5D"/>
    <w:rsid w:val="004277F9"/>
    <w:rsid w:val="00446D3B"/>
    <w:rsid w:val="00496769"/>
    <w:rsid w:val="006E00FA"/>
    <w:rsid w:val="00773604"/>
    <w:rsid w:val="007A6234"/>
    <w:rsid w:val="007B66D9"/>
    <w:rsid w:val="007F4049"/>
    <w:rsid w:val="00861808"/>
    <w:rsid w:val="009136A7"/>
    <w:rsid w:val="00953328"/>
    <w:rsid w:val="00965720"/>
    <w:rsid w:val="009E6C88"/>
    <w:rsid w:val="00A805BD"/>
    <w:rsid w:val="00AE41CC"/>
    <w:rsid w:val="00B144D5"/>
    <w:rsid w:val="00C24A9D"/>
    <w:rsid w:val="00C95B43"/>
    <w:rsid w:val="00CF2880"/>
    <w:rsid w:val="00CF7D55"/>
    <w:rsid w:val="00D43280"/>
    <w:rsid w:val="00D51CE7"/>
    <w:rsid w:val="00E53EE4"/>
    <w:rsid w:val="00E5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ind w:left="1980" w:hanging="1980"/>
      <w:jc w:val="center"/>
      <w:outlineLvl w:val="3"/>
    </w:pPr>
    <w:rPr>
      <w:rFonts w:ascii="Courier" w:hAnsi="Courier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630"/>
      </w:tabs>
      <w:ind w:left="540" w:hanging="5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urier" w:hAnsi="Courier"/>
      <w:sz w:val="28"/>
    </w:rPr>
  </w:style>
  <w:style w:type="paragraph" w:styleId="Heading7">
    <w:name w:val="heading 7"/>
    <w:basedOn w:val="Normal"/>
    <w:next w:val="Normal"/>
    <w:qFormat/>
    <w:pPr>
      <w:keepNext/>
      <w:ind w:left="1710" w:hanging="1710"/>
      <w:outlineLvl w:val="6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540"/>
      </w:tabs>
      <w:ind w:left="540" w:hanging="540"/>
    </w:pPr>
    <w:rPr>
      <w:rFonts w:ascii="Courier" w:hAnsi="Courier"/>
      <w:sz w:val="24"/>
    </w:rPr>
  </w:style>
  <w:style w:type="paragraph" w:styleId="BodyTextIndent2">
    <w:name w:val="Body Text Indent 2"/>
    <w:basedOn w:val="Normal"/>
    <w:semiHidden/>
    <w:pPr>
      <w:tabs>
        <w:tab w:val="left" w:pos="540"/>
      </w:tabs>
      <w:ind w:left="540" w:hanging="630"/>
    </w:pPr>
    <w:rPr>
      <w:rFonts w:ascii="Courier" w:hAnsi="Courier"/>
      <w:sz w:val="24"/>
    </w:rPr>
  </w:style>
  <w:style w:type="paragraph" w:styleId="BodyTextIndent3">
    <w:name w:val="Body Text Indent 3"/>
    <w:basedOn w:val="Normal"/>
    <w:semiHidden/>
    <w:pPr>
      <w:tabs>
        <w:tab w:val="left" w:pos="1080"/>
      </w:tabs>
      <w:ind w:left="1080" w:hanging="270"/>
    </w:pPr>
    <w:rPr>
      <w:rFonts w:ascii="Courier" w:hAnsi="Courier"/>
      <w:sz w:val="24"/>
    </w:rPr>
  </w:style>
  <w:style w:type="paragraph" w:styleId="BodyText">
    <w:name w:val="Body Text"/>
    <w:basedOn w:val="Normal"/>
    <w:semiHidden/>
    <w:pPr>
      <w:tabs>
        <w:tab w:val="left" w:pos="7740"/>
      </w:tabs>
    </w:pPr>
    <w:rPr>
      <w:rFonts w:ascii="Courier" w:hAnsi="Courier"/>
      <w:sz w:val="24"/>
    </w:rPr>
  </w:style>
  <w:style w:type="paragraph" w:styleId="BodyText2">
    <w:name w:val="Body Text 2"/>
    <w:basedOn w:val="Normal"/>
    <w:semiHidden/>
    <w:rPr>
      <w:rFonts w:ascii="Courier" w:hAnsi="Courier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9676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676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657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agory xmlns="0d1b37b2-e55d-496d-a36d-c70e5273ba35">ESB</Catagory>
    <Branch xmlns="0d1b37b2-e55d-496d-a36d-c70e5273ba35">Admin</Branch>
    <Sub_x002d_Branch xmlns="0d1b37b2-e55d-496d-a36d-c70e5273ba35">25th EFPB</Sub_x002d_Branch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29515FB1EEF43B7C700FCE7E7ED4D" ma:contentTypeVersion="4" ma:contentTypeDescription="Create a new document." ma:contentTypeScope="" ma:versionID="bdd22752ae9f52f9fafe724b7d3d3582">
  <xsd:schema xmlns:xsd="http://www.w3.org/2001/XMLSchema" xmlns:p="http://schemas.microsoft.com/office/2006/metadata/properties" xmlns:ns1="http://schemas.microsoft.com/sharepoint/v3" xmlns:ns2="0d1b37b2-e55d-496d-a36d-c70e5273ba35" targetNamespace="http://schemas.microsoft.com/office/2006/metadata/properties" ma:root="true" ma:fieldsID="9c310b8600e50f2a750ec4f639558da7" ns1:_="" ns2:_="">
    <xsd:import namespace="http://schemas.microsoft.com/sharepoint/v3"/>
    <xsd:import namespace="0d1b37b2-e55d-496d-a36d-c70e5273ba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ranch"/>
                <xsd:element ref="ns2:Catagory" minOccurs="0"/>
                <xsd:element ref="ns2:Sub_x002d_Branc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d1b37b2-e55d-496d-a36d-c70e5273ba35" elementFormDefault="qualified">
    <xsd:import namespace="http://schemas.microsoft.com/office/2006/documentManagement/types"/>
    <xsd:element name="Branch" ma:index="10" ma:displayName="Branch" ma:format="Dropdown" ma:internalName="Branch">
      <xsd:simpleType>
        <xsd:restriction base="dms:Choice">
          <xsd:enumeration value="Admin"/>
          <xsd:enumeration value="Aviation"/>
          <xsd:enumeration value="Ground"/>
          <xsd:enumeration value="OSH"/>
          <xsd:enumeration value="Other"/>
        </xsd:restriction>
      </xsd:simpleType>
    </xsd:element>
    <xsd:element name="Catagory" ma:index="11" nillable="true" ma:displayName="Catagory" ma:format="Dropdown" ma:internalName="Catagory">
      <xsd:simpleType>
        <xsd:restriction base="dms:Choice">
          <xsd:enumeration value="Awards"/>
          <xsd:enumeration value="ESB"/>
          <xsd:enumeration value="Newsletter"/>
          <xsd:enumeration value="Tactical Vehicles"/>
          <xsd:enumeration value="Motor Transport &amp; Industrial Maintance"/>
          <xsd:enumeration value="Training"/>
          <xsd:enumeration value="Weapons/ Ammunition"/>
          <xsd:enumeration value="Other"/>
          <xsd:enumeration value="DoD Orders"/>
          <xsd:enumeration value="Marine Corps Orders"/>
          <xsd:enumeration value="Motorcycle Information"/>
          <xsd:enumeration value="EWG"/>
          <xsd:enumeration value="DYK"/>
        </xsd:restriction>
      </xsd:simpleType>
    </xsd:element>
    <xsd:element name="Sub_x002d_Branch" ma:index="12" nillable="true" ma:displayName="Sub-Branch" ma:format="Dropdown" ma:internalName="Sub_x002d_Branch">
      <xsd:simpleType>
        <xsd:restriction base="dms:Choice">
          <xsd:enumeration value="Charter"/>
          <xsd:enumeration value="Information"/>
          <xsd:enumeration value="MCCLL"/>
          <xsd:enumeration value="20th ESB"/>
          <xsd:enumeration value="21st ESB"/>
          <xsd:enumeration value="22nd ESB"/>
          <xsd:enumeration value="23rd ESB"/>
          <xsd:enumeration value="24th EFPB"/>
          <xsd:enumeration value="25th EFPB"/>
          <xsd:enumeration value="Radiation Safety"/>
          <xsd:enumeration value="Industrial Hygiene"/>
          <xsd:enumeration value="VPP"/>
          <xsd:enumeration value="Aviation Documents"/>
          <xsd:enumeration value="Recreation"/>
          <xsd:enumeration value="Lessons Learned"/>
          <xsd:enumeration value="2008"/>
          <xsd:enumeration value="2009"/>
          <xsd:enumeration value="20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9B7050-F8A5-450D-80FA-6B6EF266B90E}"/>
</file>

<file path=customXml/itemProps2.xml><?xml version="1.0" encoding="utf-8"?>
<ds:datastoreItem xmlns:ds="http://schemas.openxmlformats.org/officeDocument/2006/customXml" ds:itemID="{E0D4D7EF-8276-4601-8BCC-C02C71061B22}"/>
</file>

<file path=customXml/itemProps3.xml><?xml version="1.0" encoding="utf-8"?>
<ds:datastoreItem xmlns:ds="http://schemas.openxmlformats.org/officeDocument/2006/customXml" ds:itemID="{005BB10D-42BA-454D-BA30-73DF4FBA8755}"/>
</file>

<file path=customXml/itemProps4.xml><?xml version="1.0" encoding="utf-8"?>
<ds:datastoreItem xmlns:ds="http://schemas.openxmlformats.org/officeDocument/2006/customXml" ds:itemID="{5D1140AC-4D55-45EA-ADA9-EF0B2717D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MODEL--POSITION PAPER</vt:lpstr>
    </vt:vector>
  </TitlesOfParts>
  <Company>USMC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Hearing_Conservation</dc:title>
  <dc:subject/>
  <dc:creator>SGT EVANS</dc:creator>
  <cp:keywords/>
  <cp:lastModifiedBy>michael.s.miller5</cp:lastModifiedBy>
  <cp:revision>2</cp:revision>
  <cp:lastPrinted>2011-09-12T17:15:00Z</cp:lastPrinted>
  <dcterms:created xsi:type="dcterms:W3CDTF">2011-09-12T17:21:00Z</dcterms:created>
  <dcterms:modified xsi:type="dcterms:W3CDTF">2011-09-12T17:21:00Z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0x01010018329515FB1EEF43B7C700FCE7E7ED4D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Photo1">
    <vt:lpwstr/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ContentColumn3">
    <vt:lpwstr/>
  </property>
  <property fmtid="{D5CDD505-2E9C-101B-9397-08002B2CF9AE}" pid="9" name="ContentFeatured2">
    <vt:lpwstr/>
  </property>
  <property fmtid="{D5CDD505-2E9C-101B-9397-08002B2CF9AE}" pid="10" name="Photo4">
    <vt:lpwstr/>
  </property>
  <property fmtid="{D5CDD505-2E9C-101B-9397-08002B2CF9AE}" pid="11" name="xd_Signature">
    <vt:bool>false</vt:bool>
  </property>
  <property fmtid="{D5CDD505-2E9C-101B-9397-08002B2CF9AE}" pid="12" name="PublishingPageImage">
    <vt:lpwstr/>
  </property>
  <property fmtid="{D5CDD505-2E9C-101B-9397-08002B2CF9AE}" pid="13" name="SummaryLinks">
    <vt:lpwstr/>
  </property>
  <property fmtid="{D5CDD505-2E9C-101B-9397-08002B2CF9AE}" pid="14" name="xd_ProgID">
    <vt:lpwstr/>
  </property>
  <property fmtid="{D5CDD505-2E9C-101B-9397-08002B2CF9AE}" pid="15" name="PublishingContactPicture">
    <vt:lpwstr/>
  </property>
  <property fmtid="{D5CDD505-2E9C-101B-9397-08002B2CF9AE}" pid="16" name="PublishingVariationGroupID">
    <vt:lpwstr/>
  </property>
  <property fmtid="{D5CDD505-2E9C-101B-9397-08002B2CF9AE}" pid="17" name="SummaryLinks2">
    <vt:lpwstr/>
  </property>
  <property fmtid="{D5CDD505-2E9C-101B-9397-08002B2CF9AE}" pid="18" name="ContentFeatured1">
    <vt:lpwstr/>
  </property>
  <property fmtid="{D5CDD505-2E9C-101B-9397-08002B2CF9AE}" pid="19" name="Photo3">
    <vt:lpwstr/>
  </property>
  <property fmtid="{D5CDD505-2E9C-101B-9397-08002B2CF9AE}" pid="20" name="ContentColumn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Photo2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ContentFeatured3">
    <vt:lpwstr/>
  </property>
  <property fmtid="{D5CDD505-2E9C-101B-9397-08002B2CF9AE}" pid="31" name="Photo5">
    <vt:lpwstr/>
  </property>
  <property fmtid="{D5CDD505-2E9C-101B-9397-08002B2CF9AE}" pid="32" name="ContentHighlights">
    <vt:lpwstr/>
  </property>
  <property fmtid="{D5CDD505-2E9C-101B-9397-08002B2CF9AE}" pid="33" name="ContentColumn2">
    <vt:lpwstr/>
  </property>
</Properties>
</file>